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105"/>
        <w:gridCol w:w="10920"/>
        <w:gridCol w:w="105"/>
      </w:tblGrid>
      <w:tr>
        <w:trPr>
          <w:trHeight w:val="1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"/>
        <w:tblW w:w="0" w:type="auto"/>
        <w:tblLayout w:type="autofit"/>
        <w:tblLook w:val="04A0"/>
      </w:tblPr>
      <w:tblGrid>
        <w:gridCol w:w="105"/>
        <w:gridCol w:w="2061"/>
        <w:gridCol w:w="5867"/>
        <w:gridCol w:w="2993"/>
        <w:gridCol w:w="105"/>
      </w:tblGrid>
      <w:tr>
        <w:trPr>
          <w:trHeight w:val="39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wordWrap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61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Отчет о финансовых результатах</w:t>
            </w:r>
          </w:p>
        </w:tc>
        <w:tc>
          <w:tcPr>
            <w:tcW w:w="2993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tbl>
      <w:tblPr>
        <w:tblStyle w:val="TableStyle2"/>
        <w:tblW w:w="0" w:type="auto"/>
        <w:tblLayout w:type="autofit"/>
        <w:tblLook w:val="04A0"/>
      </w:tblPr>
      <w:tblGrid>
        <w:gridCol w:w="105"/>
        <w:gridCol w:w="1365"/>
        <w:gridCol w:w="696"/>
        <w:gridCol w:w="1037"/>
        <w:gridCol w:w="341"/>
        <w:gridCol w:w="1037"/>
        <w:gridCol w:w="1719"/>
        <w:gridCol w:w="1719"/>
        <w:gridCol w:w="1116"/>
        <w:gridCol w:w="630"/>
        <w:gridCol w:w="315"/>
        <w:gridCol w:w="315"/>
        <w:gridCol w:w="630"/>
        <w:gridCol w:w="105"/>
      </w:tblGrid>
      <w:tr>
        <w:trPr>
          <w:trHeight w:val="27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6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853" w:type="dxa"/>
            <w:gridSpan w:val="5"/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 за Январь - Декабрь 2019 г.</w:t>
            </w:r>
          </w:p>
        </w:tc>
        <w:tc>
          <w:tcPr>
            <w:tcW w:w="1116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Коды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300" w:hRule="atLeast"/>
        </w:trPr>
        <w:tc>
          <w:tcPr>
            <w:tcW w:w="9135" w:type="dxa"/>
            <w:gridSpan w:val="9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Форма по ОКУД</w:t>
            </w:r>
          </w:p>
        </w:tc>
        <w:tc>
          <w:tcPr>
            <w:tcW w:w="1890" w:type="dxa"/>
            <w:gridSpan w:val="4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0710002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405" w:hRule="atLeast"/>
        </w:trPr>
        <w:tc>
          <w:tcPr>
            <w:tcW w:w="9135" w:type="dxa"/>
            <w:gridSpan w:val="9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Дата (число, месяц, год)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2019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6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Организация</w:t>
            </w:r>
          </w:p>
        </w:tc>
        <w:tc>
          <w:tcPr>
            <w:tcW w:w="6549" w:type="dxa"/>
            <w:gridSpan w:val="6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Муниципальное унитарное предприятие Артинского городского округа "Уют-сервис"</w:t>
            </w:r>
          </w:p>
        </w:tc>
        <w:tc>
          <w:tcPr>
            <w:tcW w:w="1116" w:type="dxa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ОКПО</w:t>
            </w:r>
          </w:p>
        </w:tc>
        <w:tc>
          <w:tcPr>
            <w:tcW w:w="1890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69053777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40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shd w:val="clear" w:color="FFFFFF" w:fill="auto"/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4554" w:type="dxa"/>
            <w:gridSpan w:val="3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ИНН</w:t>
            </w:r>
          </w:p>
        </w:tc>
        <w:tc>
          <w:tcPr>
            <w:tcW w:w="1890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6646016574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61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Вид экономической</w:t>
              <w:br/>
              <w:t>
деятельности</w:t>
            </w:r>
          </w:p>
        </w:tc>
        <w:tc>
          <w:tcPr>
            <w:tcW w:w="5853" w:type="dxa"/>
            <w:gridSpan w:val="5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116" w:type="dxa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</w:t>
              <w:br/>
              <w:t>
ОКВЭД 2</w:t>
            </w:r>
          </w:p>
        </w:tc>
        <w:tc>
          <w:tcPr>
            <w:tcW w:w="1890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68.32.1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95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Организационно-правовая форма / форма собственности</w:t>
            </w:r>
          </w:p>
        </w:tc>
        <w:tc>
          <w:tcPr>
            <w:tcW w:w="1719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16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45" w:type="dxa"/>
            <w:vMerge w:val="restart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65243</w:t>
            </w:r>
          </w:p>
        </w:tc>
        <w:tc>
          <w:tcPr>
            <w:tcW w:w="945" w:type="dxa"/>
            <w:vMerge w:val="restart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14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98" w:type="dxa"/>
            <w:gridSpan w:val="3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Муниципальные унитарные предприятия</w:t>
            </w:r>
          </w:p>
        </w:tc>
        <w:tc>
          <w:tcPr>
            <w:tcW w:w="34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  /</w:t>
            </w:r>
          </w:p>
        </w:tc>
        <w:tc>
          <w:tcPr>
            <w:tcW w:w="2756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ОКОПФ / ОКФС</w:t>
            </w:r>
          </w:p>
        </w:tc>
        <w:tc>
          <w:tcPr>
            <w:tcW w:w="945" w:type="dxa"/>
            <w:vMerge w:val="continue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61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Единица измерения:</w:t>
            </w:r>
          </w:p>
        </w:tc>
        <w:tc>
          <w:tcPr>
            <w:tcW w:w="241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тыс. рублей</w:t>
            </w:r>
          </w:p>
        </w:tc>
        <w:tc>
          <w:tcPr>
            <w:tcW w:w="4554" w:type="dxa"/>
            <w:gridSpan w:val="3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ОКЕИ</w:t>
            </w:r>
          </w:p>
        </w:tc>
        <w:tc>
          <w:tcPr>
            <w:tcW w:w="1890" w:type="dxa"/>
            <w:gridSpan w:val="4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384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3"/>
        <w:tblW w:w="0" w:type="auto"/>
        <w:tblLayout w:type="autofit"/>
        <w:tblLook w:val="04A0"/>
      </w:tblPr>
      <w:tblGrid>
        <w:gridCol w:w="105"/>
        <w:gridCol w:w="10920"/>
        <w:gridCol w:w="105"/>
      </w:tblGrid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4"/>
        <w:tblW w:w="0" w:type="auto"/>
        <w:tblLayout w:type="autofit"/>
        <w:tblLook w:val="04A0"/>
      </w:tblPr>
      <w:tblGrid>
        <w:gridCol w:w="105"/>
        <w:gridCol w:w="210"/>
        <w:gridCol w:w="2231"/>
        <w:gridCol w:w="8584"/>
      </w:tblGrid>
      <w:tr>
        <w:trPr>
          <w:trHeight w:val="31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31" w:type="dxa"/>
            <w:shd w:val="clear" w:color="FFFFFF" w:fill="auto"/>
            <w:textDirection w:val="lrTb"/>
            <w:vAlign w:val="bottom"/>
          </w:tcPr>
          <w:p>
            <w:pPr>
              <w:wordWrap w:val="0"/>
              <w:jc w:val="left"/>
              <w:rPr>
                <w:rFonts w:ascii="Arial" w:hAnsi="Arial"/>
                <w:sz w:val="16"/>
                <w:szCs w:val="16"/>
                <w:u w:val="single"/>
                <w:color w:val="1C55AE"/>
              </w:rPr>
            </w:pPr>
          </w:p>
        </w:tc>
        <w:tc>
          <w:tcPr>
            <w:tcW w:w="9529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5"/>
        <w:tblW w:w="0" w:type="auto"/>
        <w:tblLayout w:type="autofit"/>
        <w:tblLook w:val="04A0"/>
      </w:tblPr>
      <w:tblGrid>
        <w:gridCol w:w="105"/>
        <w:gridCol w:w="10920"/>
        <w:gridCol w:w="105"/>
      </w:tblGrid>
      <w:tr>
        <w:trPr>
          <w:trHeight w:val="7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6"/>
        <w:tblW w:w="0" w:type="auto"/>
        <w:tblLayout w:type="autofit"/>
        <w:tblLook w:val="04A0"/>
      </w:tblPr>
      <w:tblGrid>
        <w:gridCol w:w="105"/>
        <w:gridCol w:w="210"/>
        <w:gridCol w:w="1260"/>
        <w:gridCol w:w="210"/>
        <w:gridCol w:w="210"/>
        <w:gridCol w:w="4423"/>
        <w:gridCol w:w="827"/>
        <w:gridCol w:w="1890"/>
        <w:gridCol w:w="1890"/>
        <w:gridCol w:w="105"/>
      </w:tblGrid>
      <w:tr>
        <w:trPr>
          <w:trHeight w:val="69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Пояснения</w:t>
              <w:br/>
              <w:t>
</w:t>
            </w: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Код</w:t>
            </w:r>
          </w:p>
        </w:tc>
        <w:tc>
          <w:tcPr>
            <w:tcW w:w="1890" w:type="dxa"/>
            <w:tcBorders>
              <w:top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 Январь - Декабрь 2019 г.</w:t>
            </w:r>
          </w:p>
        </w:tc>
        <w:tc>
          <w:tcPr>
            <w:tcW w:w="1890" w:type="dxa"/>
            <w:tcBorders>
              <w:top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 Январь - Декабрь 2018 г.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Выручка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2110</w:t>
            </w:r>
          </w:p>
        </w:tc>
        <w:tc>
          <w:tcPr>
            <w:tcW w:w="1890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26 220</w:t>
            </w:r>
          </w:p>
        </w:tc>
        <w:tc>
          <w:tcPr>
            <w:tcW w:w="189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26 305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Себестоимость продаж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2120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(25 594)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(22 239)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Валовая прибыль (убыток)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2100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626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4 066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Коммерческие расходы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2210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Управленческие расходы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2220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(4 638)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(4 495)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3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Прибыль (убыток) от продаж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2200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(4 012)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(429)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Доходы от участия в других организациях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2310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Проценты к получению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Проценты к уплате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2330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доходы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2340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2 431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2 173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расходы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2350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(4 974)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(6 947)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3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Прибыль (убыток) до налогообложения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2300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(6 555)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(5 203)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Текущий налог на прибыль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2410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on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33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т.ч. постоянные налоговые обязательства</w:t>
              <w:br/>
              <w:t>
(активы)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2421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2430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2450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4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Прочее</w:t>
            </w:r>
          </w:p>
        </w:tc>
        <w:tc>
          <w:tcPr>
            <w:tcW w:w="8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2460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8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33" w:type="dxa"/>
            <w:gridSpan w:val="2"/>
            <w:tcBorders>
              <w:top w:val="single" w:sz="10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Чистая прибыль (убыток)</w:t>
            </w:r>
          </w:p>
        </w:tc>
        <w:tc>
          <w:tcPr>
            <w:tcW w:w="82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2400</w:t>
            </w:r>
          </w:p>
        </w:tc>
        <w:tc>
          <w:tcPr>
            <w:tcW w:w="189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(6 555)</w:t>
            </w:r>
          </w:p>
        </w:tc>
        <w:tc>
          <w:tcPr>
            <w:tcW w:w="189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(5 203)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Style7"/>
        <w:tblW w:w="0" w:type="auto"/>
        <w:tblLayout w:type="autofit"/>
        <w:tblLook w:val="04A0"/>
      </w:tblPr>
      <w:tblGrid>
        <w:gridCol w:w="105"/>
        <w:gridCol w:w="10920"/>
        <w:gridCol w:w="105"/>
      </w:tblGrid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92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p>
        <w:r>
          <w:br w:type="page"/>
        </w:r>
      </w:p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  <w:style w:type="table" w:styleId="TableStyle7">
    <w:name w:val="TableStyle7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